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ox1vr0hd59o9" w:id="0"/>
      <w:bookmarkEnd w:id="0"/>
      <w:r w:rsidDel="00000000" w:rsidR="00000000" w:rsidRPr="00000000">
        <w:rPr>
          <w:rFonts w:ascii="Times New Roman" w:cs="Times New Roman" w:eastAsia="Times New Roman" w:hAnsi="Times New Roman"/>
          <w:b w:val="1"/>
          <w:bCs w:val="1"/>
          <w:sz w:val="24"/>
          <w:szCs w:val="24"/>
          <w:rtl w:val="0"/>
        </w:rPr>
        <w:t xml:space="preserve">Implikasi Klinis Sifilis pada Kehamilan terhadap Luaran Maternal dan Perinatal</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Dharma Putra Perjuangan Banjarnahor</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Sifilis pada kehamilan masih menjadi masalah kesehatan masyarakat yang signifikan di berbagai negara, termasuk negara berkembang. Meskipun tersedia terapi yang efektif dan relatif sederhana, angka kejadian sifilis kongenital justru menunjukkan tren peningkatan dalam beberapa tahun terakhir. Infeksi </w:t>
      </w:r>
      <w:r w:rsidDel="00000000" w:rsidR="00000000" w:rsidRPr="00000000">
        <w:rPr>
          <w:rFonts w:ascii="Times New Roman" w:cs="Times New Roman" w:eastAsia="Times New Roman" w:hAnsi="Times New Roman"/>
          <w:i w:val="1"/>
          <w:iCs w:val="1"/>
          <w:sz w:val="24"/>
          <w:szCs w:val="24"/>
          <w:rtl w:val="0"/>
        </w:rPr>
        <w:t xml:space="preserve">Treponema pallidum</w:t>
      </w:r>
      <w:r w:rsidDel="00000000" w:rsidR="00000000" w:rsidRPr="00000000">
        <w:rPr>
          <w:rFonts w:ascii="Times New Roman" w:cs="Times New Roman" w:eastAsia="Times New Roman" w:hAnsi="Times New Roman"/>
          <w:sz w:val="24"/>
          <w:szCs w:val="24"/>
          <w:rtl w:val="0"/>
        </w:rPr>
        <w:t xml:space="preserve"> pada ibu hamil dapat menimbulkan dampak serius terhadap kesehatan maternal dan janin, mulai dari keguguran, lahir mati, prematuritas, hingga kelainan kongenital berat. Artikel ini bertujuan untuk membahas implikasi klinis sifilis pada kehamilan terhadap luaran maternal dan perinatal berdasarkan laporan kasus dan literatur terkini. Penulisan artikel menggunakan metode deskriptif berbasis laporan kasus yang dikombinasikan dengan telaah pustaka relevan. Hasil pembahasan menunjukkan bahwa keterlambatan diagnosis, keterbatasan skrining antenatal, serta ketidakpatuhan terhadap terapi berkontribusi besar terhadap buruknya luaran kehamilan. Diagnosis sifilis pada kehamilan bergantung pada pemeriksaan serologis yang harus dilakukan secara rutin selama kehamilan. Terapi penisilin tetap menjadi standar emas dan efektif dalam mencegah transmisi vertikal bila diberikan secara adekuat dan tepat waktu. Pendekatan multidisipliner, edukasi pasien, serta penguatan program pencegahan penularan dari ibu ke anak menjadi kunci dalam menurunkan angka sifilis kongenital. Kesimpulannya, sifilis pada kehamilan memiliki implikasi klinis yang luas terhadap luaran maternal dan perinatal, sehingga diperlukan upaya komprehensif dalam deteksi dini, tata laksana, dan pencegahan untuk meningkatkan kualitas kesehatan ibu dan bayi.</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sifilis pada kehamilan; sifilis kongenital; luaran perinatal; infeksi menular seksual; kesehatan maternal</w:t>
      </w:r>
    </w:p>
    <w:p w:rsidR="00000000" w:rsidDel="00000000" w:rsidP="00000000" w:rsidRDefault="00000000" w:rsidRPr="00000000" w14:paraId="0000000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cf2k51sa1fhb" w:id="1"/>
      <w:bookmarkEnd w:id="1"/>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Sifilis merupakan infeksi menular seksual yang disebabkan oleh bakteri </w:t>
      </w:r>
      <w:r w:rsidDel="00000000" w:rsidR="00000000" w:rsidRPr="00000000">
        <w:rPr>
          <w:rFonts w:ascii="Times New Roman" w:cs="Times New Roman" w:eastAsia="Times New Roman" w:hAnsi="Times New Roman"/>
          <w:i w:val="1"/>
          <w:iCs w:val="1"/>
          <w:sz w:val="24"/>
          <w:szCs w:val="24"/>
          <w:rtl w:val="0"/>
        </w:rPr>
        <w:t xml:space="preserve">Treponema pallidum</w:t>
      </w:r>
      <w:r w:rsidDel="00000000" w:rsidR="00000000" w:rsidRPr="00000000">
        <w:rPr>
          <w:rFonts w:ascii="Times New Roman" w:cs="Times New Roman" w:eastAsia="Times New Roman" w:hAnsi="Times New Roman"/>
          <w:sz w:val="24"/>
          <w:szCs w:val="24"/>
          <w:rtl w:val="0"/>
        </w:rPr>
        <w:t xml:space="preserve"> dan masih menjadi tantangan besar dalam bidang kesehatan ibu dan anak. Meskipun telah tersedia metode diagnosis yang akurat serta terapi yang efektif, sifilis pada kehamilan tetap menjadi masalah kesehatan masyarakat global dengan konsekuensi serius terhadap ibu dan janin</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Organisasi kesehatan internasional melaporkan bahwa sifilis pada kehamilan berkontribusi signifikan terhadap kejadian sifilis kongenital, yang berdampak pada meningkatnya angka morbiditas dan mortalitas perinatal</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Infeksi sifilis pada ibu hamil dapat ditularkan secara vertikal kepada janin melalui plasenta pada berbagai tahap kehamilan. Risiko transmisi meningkat pada sifilis stadium primer dan sekunder, tetapi tetap dapat terjadi pada stadium laten. Dampak infeksi terhadap janin meliputi abortus spontan, lahir mati, kelahiran prematur, berat badan lahir rendah, hingga kelainan kongenital berat</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Selain itu, sifilis juga dapat memicu komplikasi maternal seperti anemia, infeksi sekunder, serta meningkatkan risiko penularan infeksi menular seksual lainnya.</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Meskipun program skrining antenatal telah direkomendasikan secara luas, cakupan pemeriksaan sifilis pada ibu hamil masih belum optimal di berbagai daerah. Faktor sosial, ekonomi, keterbatasan akses pelayanan kesehatan, serta kurangnya kesadaran menjadi hambatan utama dalam pencegahan sifilis kongenital</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Oleh karena itu, pemahaman yang komprehensif mengenai implikasi klinis sifilis pada kehamilan sangat diperlukan untuk meningkatkan kualitas pelayanan antenatal dan menurunkan angka kejadian sifilis kongenital.</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3gyyp3ypzwzr" w:id="2"/>
      <w:bookmarkEnd w:id="2"/>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deskriptif berbasis laporan kasus yang dikombinasikan dengan telaah pustaka. Data klinis diperoleh dari laporan kasus sifilis pada kehamilan, yang kemudian dianalisis secara sistematis. Telaah pustaka dilakukan terhadap buku teks obstetri, pedoman nasional dan internasional, serta artikel ilmiah yang relevan dengan sifilis pada kehamilan dan sifilis kongenital. Informasi yang diperoleh disintesis secara naratif untuk menggambarkan implikasi klinis sifilis pada kehamilan terhadap luaran maternal dan perinatal secara komprehensif.</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rj6s95im26ol" w:id="3"/>
      <w:bookmarkEnd w:id="3"/>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Sifilis pada kehamilan merupakan kondisi yang kompleks dengan spektrum manifestasi klinis yang luas. Infeksi </w:t>
      </w:r>
      <w:r w:rsidDel="00000000" w:rsidR="00000000" w:rsidRPr="00000000">
        <w:rPr>
          <w:rFonts w:ascii="Times New Roman" w:cs="Times New Roman" w:eastAsia="Times New Roman" w:hAnsi="Times New Roman"/>
          <w:i w:val="1"/>
          <w:iCs w:val="1"/>
          <w:sz w:val="24"/>
          <w:szCs w:val="24"/>
          <w:rtl w:val="0"/>
        </w:rPr>
        <w:t xml:space="preserve">Treponema pallidum</w:t>
      </w:r>
      <w:r w:rsidDel="00000000" w:rsidR="00000000" w:rsidRPr="00000000">
        <w:rPr>
          <w:rFonts w:ascii="Times New Roman" w:cs="Times New Roman" w:eastAsia="Times New Roman" w:hAnsi="Times New Roman"/>
          <w:sz w:val="24"/>
          <w:szCs w:val="24"/>
          <w:rtl w:val="0"/>
        </w:rPr>
        <w:t xml:space="preserve"> pada ibu hamil sering kali bersifat asimtomatik, terutama pada stadium laten, sehingga diagnosis bergantung pada skrining serologis rutin. Ketidakhadiran gejala klinis sering menyebabkan keterlambatan diagnosis, yang pada akhirnya meningkatkan risiko transmisi vertikal</w:t>
      </w:r>
      <w:r w:rsidDel="00000000" w:rsidR="00000000" w:rsidRPr="00000000">
        <w:rPr>
          <w:rFonts w:ascii="Times New Roman" w:cs="Times New Roman" w:eastAsia="Times New Roman" w:hAnsi="Times New Roman"/>
          <w:sz w:val="24"/>
          <w:szCs w:val="24"/>
          <w:vertAlign w:val="superscript"/>
          <w:rtl w:val="0"/>
        </w:rPr>
        <w:t xml:space="preserve">1,5</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Patogenesis sifilis kongenital berkaitan erat dengan kemampuan bakteri menembus plasenta dan menginfeksi jaringan janin. Infeksi dapat terjadi sejak trimester pertama dan menyebabkan kerusakan organ yang sedang berkembang. Dampak infeksi sangat bergantung pada usia kehamilan saat transmisi dan stadium penyakit ibu</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Semakin dini infeksi terjadi, semakin berat dampak yang ditimbulkan terhadap janin.</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Luaran perinatal yang buruk akibat sifilis pada kehamilan telah banyak dilaporkan dalam literatur. Keguguran, lahir mati, dan kematian neonatal merupakan konsekuensi yang paling serius. Bayi yang lahir hidup dapat menunjukkan gejala sifilis kongenital dini seperti hepatosplenomegali, ikterus, ruam, serta gangguan hematologis. Pada fase lanjut, dapat terjadi gangguan neurologis, kelainan tulang, dan gangguan sensorik</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sifilis pada kehamilan dilakukan melalui pemeriksaan serologis non-treponemal dan treponemal. Skrining direkomendasikan dilakukan pada kunjungan antenatal pertama dan diulang pada trimester ketiga atau saat persalinan pada populasi berisiko tinggi</w:t>
      </w:r>
      <w:r w:rsidDel="00000000" w:rsidR="00000000" w:rsidRPr="00000000">
        <w:rPr>
          <w:rFonts w:ascii="Times New Roman" w:cs="Times New Roman" w:eastAsia="Times New Roman" w:hAnsi="Times New Roman"/>
          <w:sz w:val="24"/>
          <w:szCs w:val="24"/>
          <w:vertAlign w:val="superscript"/>
          <w:rtl w:val="0"/>
        </w:rPr>
        <w:t xml:space="preserve">3,8</w:t>
      </w:r>
      <w:r w:rsidDel="00000000" w:rsidR="00000000" w:rsidRPr="00000000">
        <w:rPr>
          <w:rFonts w:ascii="Times New Roman" w:cs="Times New Roman" w:eastAsia="Times New Roman" w:hAnsi="Times New Roman"/>
          <w:sz w:val="24"/>
          <w:szCs w:val="24"/>
          <w:rtl w:val="0"/>
        </w:rPr>
        <w:t xml:space="preserve">. Deteksi dini memungkinkan pemberian terapi yang tepat waktu untuk mencegah transmisi ke janin.</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Terapi penisilin tetap menjadi standar emas dalam pengobatan sifilis pada kehamilan. Penisilin terbukti efektif dan aman bagi ibu maupun janin. Pemberian terapi yang adekuat dapat secara signifikan menurunkan risiko sifilis kongenital. Sebaliknya, keterlambatan atau ketidaktuntasan terapi berkontribusi terhadap kegagalan pencegahan transmisi vertikal</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sifilis pada kehamilan tidak hanya berfokus pada terapi farmakologis, tetapi juga mencakup edukasi pasien, pelacakan dan pengobatan pasangan seksual, serta pemantauan serologis pascaterapi. Pendekatan ini penting untuk mencegah reinfeksi dan memastikan keberhasilan terapi</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Dalam beberapa laporan kasus, tindakan obstetri seperti seksio sesarea dipertimbangkan untuk mengurangi risiko transmisi intrapartum pada kondisi tertentu, meskipun terapi antenatal tetap menjadi faktor utama dalam pencegahan</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Upaya pencegahan sifilis kongenital memerlukan dukungan kebijakan kesehatan yang kuat. Program pencegahan penularan dari ibu ke anak yang terintegrasi dengan layanan antenatal terbukti efektif dalam menurunkan angka kejadian sifilis kongenital. Edukasi masyarakat, peningkatan akses pelayanan kesehatan, serta penguatan sistem rujukan menjadi komponen penting dalam strategi pencegahan</w:t>
      </w:r>
      <w:r w:rsidDel="00000000" w:rsidR="00000000" w:rsidRPr="00000000">
        <w:rPr>
          <w:rFonts w:ascii="Times New Roman" w:cs="Times New Roman" w:eastAsia="Times New Roman" w:hAnsi="Times New Roman"/>
          <w:sz w:val="24"/>
          <w:szCs w:val="24"/>
          <w:vertAlign w:val="superscript"/>
          <w:rtl w:val="0"/>
        </w:rPr>
        <w:t xml:space="preserve">12,13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lymc1evkgu15" w:id="4"/>
      <w:bookmarkEnd w:id="4"/>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Sifilis pada kehamilan memiliki implikasi klinis yang signifikan terhadap luaran maternal dan perinatal. Infeksi yang tidak terdiagnosis atau tidak tertangani dengan baik dapat menyebabkan berbagai komplikasi serius, termasuk sifilis kongenital. Skrining antenatal yang komprehensif, diagnosis dini, dan terapi yang adekuat merupakan kunci utama dalam pencegahan transmisi vertikal. Pendekatan multidisipliner serta penguatan program kesehatan ibu dan anak sangat diperlukan untuk menurunkan beban penyakit dan meningkatkan kualitas luaran kehamilan.</w:t>
      </w:r>
    </w:p>
    <w:p w:rsidR="00000000" w:rsidDel="00000000" w:rsidP="00000000" w:rsidRDefault="00000000" w:rsidRPr="00000000" w14:paraId="0000001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8tuga6yu4kb8" w:id="5"/>
      <w:bookmarkEnd w:id="5"/>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Adhikari EH. Syphilis in pregnancy. Obstet Gynecol. 2020;135(5):1121–35.</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Stafford I, Eppes C, et al. Syphilis in pregnancy: an ongoing public health threat. Am J Obstet Gynecol. 2022;227(6):822–38.</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CDC. STI treatment guidelines: syphilis during pregnancy. Centers for Disease Control and Prevention; 2021.</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Darmawan H, Purwoko IH, Devi M. Sifilis pada kehamilan. Sriwijaya J Med. 2020;3(1):73–83.</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Tsai S, Sun MY, Kuller JA, Rhee EHJ, Dotters-Katz S. Syphilis in pregnancy. Obstet Gynecol Surv. 2019;74(9):557–64.</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Cunningham F, Leveno K, Dashe J, Hoffman B, Spong C, Casey B. Williams Obstetrics. 26th ed. McGraw-Hill; 2022.</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Hussain SA, Vaidya R. Congenital syphilis. In: StatPearls. Treasure Island: StatPearls Publishing; 2024.</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Iskandar R. Sifilis pada kehamilan. Galenical J Kedokt Kesehat. 2023;2(1):13–31.</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Kementerian Kesehatan RI. Pedoman pencegahan penularan HIV, sifilis, dan hepatitis B dari ibu ke anak. Jakarta; 2019.</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POGI. Sifilis. In: Buku seri infeksi dalam kehamilan: manajemen tripel eliminasi. Jakarta; 2019.</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Daryanani CP, Suryawan A, Rahardjo TM, et al. Caesarean section as prevention of intrapartum transmission in pregnant woman with syphilis. Med Clin Update J. 2023;3(1):5–7.</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Mishra N. Gonorrhoea, syphilis and lymphogranuloma venerum. In: Infection in pregnancy. Cambridge University Press; 2019.</w:t>
      </w:r>
    </w:p>
    <w:p w:rsidR="00000000" w:rsidDel="00000000" w:rsidP="00000000" w:rsidRDefault="00000000" w:rsidRPr="00000000" w14:paraId="00000026">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Nayeri U, Thung S. Congenital fetal infections. In: Current diagnosis &amp; treatment: obstetrics &amp; gynecology. 12th ed. McGraw-Hill; 2019.</w:t>
      </w:r>
    </w:p>
    <w:p w:rsidR="00000000" w:rsidDel="00000000" w:rsidP="00000000" w:rsidRDefault="00000000" w:rsidRPr="00000000" w14:paraId="00000027">
      <w:pPr>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41275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41275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